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AC4" w:rsidRDefault="004E7891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0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547"/>
        <w:gridCol w:w="2228"/>
      </w:tblGrid>
      <w:tr w:rsidR="00244AC4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244AC4" w:rsidRDefault="004E7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3" w:type="dxa"/>
            <w:noWrap/>
            <w:vAlign w:val="center"/>
          </w:tcPr>
          <w:p w:rsidR="00244AC4" w:rsidRDefault="004E7891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裘鹏</w:t>
            </w:r>
            <w:proofErr w:type="gramEnd"/>
          </w:p>
        </w:tc>
        <w:tc>
          <w:tcPr>
            <w:tcW w:w="1166" w:type="dxa"/>
            <w:noWrap/>
            <w:vAlign w:val="center"/>
          </w:tcPr>
          <w:p w:rsidR="00244AC4" w:rsidRDefault="004E7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8" w:type="dxa"/>
            <w:noWrap/>
            <w:vAlign w:val="center"/>
          </w:tcPr>
          <w:p w:rsidR="00244AC4" w:rsidRDefault="004E7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80" w:type="dxa"/>
            <w:noWrap/>
            <w:vAlign w:val="center"/>
          </w:tcPr>
          <w:p w:rsidR="00244AC4" w:rsidRDefault="004E7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="000077AC">
              <w:rPr>
                <w:rFonts w:hint="eastAsia"/>
                <w:sz w:val="24"/>
              </w:rPr>
              <w:t>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47" w:type="dxa"/>
            <w:noWrap/>
            <w:vAlign w:val="center"/>
          </w:tcPr>
          <w:p w:rsidR="00244AC4" w:rsidRDefault="004E789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1979.05</w:t>
            </w:r>
          </w:p>
        </w:tc>
        <w:tc>
          <w:tcPr>
            <w:tcW w:w="2228" w:type="dxa"/>
            <w:vMerge w:val="restart"/>
            <w:noWrap/>
            <w:vAlign w:val="center"/>
          </w:tcPr>
          <w:p w:rsidR="00244AC4" w:rsidRDefault="004E7891">
            <w:pPr>
              <w:rPr>
                <w:sz w:val="28"/>
              </w:rPr>
            </w:pPr>
            <w:r>
              <w:rPr>
                <w:rFonts w:ascii="黑体" w:eastAsia="黑体" w:hAnsi="黑体" w:cs="Times New Roman" w:hint="eastAsia"/>
                <w:b/>
                <w:bCs/>
                <w:noProof/>
                <w:sz w:val="28"/>
                <w:szCs w:val="28"/>
              </w:rPr>
              <w:drawing>
                <wp:inline distT="0" distB="0" distL="114300" distR="114300">
                  <wp:extent cx="1158240" cy="1538605"/>
                  <wp:effectExtent l="0" t="0" r="3810" b="4445"/>
                  <wp:docPr id="2" name="图片 2" descr="裘鹏照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裘鹏照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53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AC4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244AC4" w:rsidRDefault="004E7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93" w:type="dxa"/>
            <w:noWrap/>
            <w:vAlign w:val="center"/>
          </w:tcPr>
          <w:p w:rsidR="00244AC4" w:rsidRDefault="004E7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朝鲜族</w:t>
            </w:r>
          </w:p>
        </w:tc>
        <w:tc>
          <w:tcPr>
            <w:tcW w:w="1166" w:type="dxa"/>
            <w:noWrap/>
            <w:vAlign w:val="center"/>
          </w:tcPr>
          <w:p w:rsidR="00244AC4" w:rsidRDefault="004E7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244AC4" w:rsidRDefault="004E7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78" w:type="dxa"/>
            <w:noWrap/>
            <w:vAlign w:val="center"/>
          </w:tcPr>
          <w:p w:rsidR="00244AC4" w:rsidRDefault="004E7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中共党员</w:t>
            </w:r>
          </w:p>
        </w:tc>
        <w:tc>
          <w:tcPr>
            <w:tcW w:w="1280" w:type="dxa"/>
            <w:noWrap/>
            <w:vAlign w:val="center"/>
          </w:tcPr>
          <w:p w:rsidR="00244AC4" w:rsidRDefault="004E7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244AC4" w:rsidRDefault="004E7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47" w:type="dxa"/>
            <w:noWrap/>
            <w:vAlign w:val="center"/>
          </w:tcPr>
          <w:p w:rsidR="00244AC4" w:rsidRDefault="004E7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院长</w:t>
            </w:r>
          </w:p>
          <w:p w:rsidR="00244AC4" w:rsidRDefault="00C97EE6">
            <w:pPr>
              <w:jc w:val="center"/>
              <w:rPr>
                <w:sz w:val="28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“匡亚明学者”英才教授</w:t>
            </w:r>
          </w:p>
        </w:tc>
        <w:tc>
          <w:tcPr>
            <w:tcW w:w="2228" w:type="dxa"/>
            <w:vMerge/>
            <w:noWrap/>
            <w:vAlign w:val="center"/>
          </w:tcPr>
          <w:p w:rsidR="00244AC4" w:rsidRDefault="00244AC4">
            <w:pPr>
              <w:jc w:val="center"/>
              <w:rPr>
                <w:sz w:val="28"/>
              </w:rPr>
            </w:pPr>
          </w:p>
        </w:tc>
      </w:tr>
      <w:tr w:rsidR="00244AC4">
        <w:trPr>
          <w:cantSplit/>
          <w:trHeight w:val="90"/>
          <w:jc w:val="center"/>
        </w:trPr>
        <w:tc>
          <w:tcPr>
            <w:tcW w:w="1502" w:type="dxa"/>
            <w:noWrap/>
            <w:vAlign w:val="center"/>
          </w:tcPr>
          <w:p w:rsidR="00244AC4" w:rsidRDefault="004E7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244AC4" w:rsidRDefault="004E7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378" w:type="dxa"/>
            <w:noWrap/>
            <w:vAlign w:val="center"/>
          </w:tcPr>
          <w:p w:rsidR="00244AC4" w:rsidRDefault="004E7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27" w:type="dxa"/>
            <w:gridSpan w:val="2"/>
            <w:noWrap/>
            <w:vAlign w:val="center"/>
          </w:tcPr>
          <w:p w:rsidR="00244AC4" w:rsidRDefault="007B20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教育学</w:t>
            </w:r>
            <w:r w:rsidR="004E7891">
              <w:rPr>
                <w:rFonts w:hint="eastAsia"/>
                <w:sz w:val="24"/>
              </w:rPr>
              <w:t>博士</w:t>
            </w:r>
          </w:p>
        </w:tc>
        <w:tc>
          <w:tcPr>
            <w:tcW w:w="2228" w:type="dxa"/>
            <w:vMerge/>
            <w:noWrap/>
            <w:vAlign w:val="center"/>
          </w:tcPr>
          <w:p w:rsidR="00244AC4" w:rsidRDefault="00244AC4">
            <w:pPr>
              <w:jc w:val="center"/>
              <w:rPr>
                <w:sz w:val="28"/>
              </w:rPr>
            </w:pPr>
          </w:p>
        </w:tc>
      </w:tr>
      <w:tr w:rsidR="00244AC4">
        <w:trPr>
          <w:trHeight w:val="629"/>
          <w:jc w:val="center"/>
        </w:trPr>
        <w:tc>
          <w:tcPr>
            <w:tcW w:w="1502" w:type="dxa"/>
            <w:noWrap/>
            <w:vAlign w:val="center"/>
          </w:tcPr>
          <w:p w:rsidR="00244AC4" w:rsidRDefault="004E7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492" w:type="dxa"/>
            <w:gridSpan w:val="6"/>
            <w:noWrap/>
            <w:vAlign w:val="center"/>
          </w:tcPr>
          <w:p w:rsidR="00244AC4" w:rsidRDefault="004E7891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体育教育训练学、体育文化</w:t>
            </w:r>
          </w:p>
        </w:tc>
      </w:tr>
      <w:tr w:rsidR="00244AC4">
        <w:trPr>
          <w:trHeight w:val="7637"/>
          <w:jc w:val="center"/>
        </w:trPr>
        <w:tc>
          <w:tcPr>
            <w:tcW w:w="1502" w:type="dxa"/>
            <w:noWrap/>
            <w:vAlign w:val="center"/>
          </w:tcPr>
          <w:p w:rsidR="00244AC4" w:rsidRDefault="00244AC4">
            <w:pPr>
              <w:jc w:val="center"/>
              <w:rPr>
                <w:sz w:val="24"/>
              </w:rPr>
            </w:pPr>
          </w:p>
          <w:p w:rsidR="00244AC4" w:rsidRDefault="004E7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244AC4" w:rsidRDefault="004E7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244AC4" w:rsidRDefault="00244AC4">
            <w:pPr>
              <w:jc w:val="center"/>
              <w:rPr>
                <w:sz w:val="24"/>
              </w:rPr>
            </w:pPr>
          </w:p>
          <w:p w:rsidR="00244AC4" w:rsidRDefault="00244AC4">
            <w:pPr>
              <w:jc w:val="center"/>
              <w:rPr>
                <w:sz w:val="24"/>
              </w:rPr>
            </w:pPr>
          </w:p>
        </w:tc>
        <w:tc>
          <w:tcPr>
            <w:tcW w:w="9492" w:type="dxa"/>
            <w:gridSpan w:val="6"/>
            <w:noWrap/>
          </w:tcPr>
          <w:p w:rsidR="00244AC4" w:rsidRDefault="004E7891">
            <w:pPr>
              <w:pStyle w:val="1"/>
              <w:widowControl/>
              <w:shd w:val="clear" w:color="auto" w:fill="FFFFFF"/>
              <w:spacing w:beforeAutospacing="0" w:afterAutospacing="0" w:line="525" w:lineRule="atLeast"/>
              <w:jc w:val="both"/>
              <w:textAlignment w:val="center"/>
              <w:rPr>
                <w:rFonts w:asciiTheme="minorHAnsi" w:eastAsiaTheme="minorEastAsia" w:hAnsiTheme="minorHAnsi" w:cstheme="minorBidi" w:hint="default"/>
                <w:b w:val="0"/>
                <w:kern w:val="2"/>
                <w:sz w:val="24"/>
                <w:szCs w:val="22"/>
              </w:rPr>
            </w:pPr>
            <w:r>
              <w:rPr>
                <w:sz w:val="24"/>
              </w:rPr>
              <w:t>发表论文：</w:t>
            </w:r>
            <w:r>
              <w:rPr>
                <w:sz w:val="24"/>
              </w:rPr>
              <w:br/>
            </w:r>
            <w:r>
              <w:rPr>
                <w:rFonts w:asciiTheme="minorHAnsi" w:eastAsiaTheme="minorEastAsia" w:hAnsiTheme="minorHAnsi" w:cstheme="minorBidi"/>
                <w:b w:val="0"/>
                <w:kern w:val="2"/>
                <w:sz w:val="24"/>
                <w:szCs w:val="22"/>
              </w:rPr>
              <w:t>1.</w:t>
            </w:r>
            <w:proofErr w:type="gramStart"/>
            <w:r>
              <w:rPr>
                <w:rFonts w:asciiTheme="minorHAnsi" w:eastAsiaTheme="minorEastAsia" w:hAnsiTheme="minorHAnsi" w:cstheme="minorBidi"/>
                <w:b w:val="0"/>
                <w:kern w:val="2"/>
                <w:sz w:val="24"/>
                <w:szCs w:val="22"/>
              </w:rPr>
              <w:t>裘鹏</w:t>
            </w:r>
            <w:proofErr w:type="gramEnd"/>
            <w:r>
              <w:rPr>
                <w:rFonts w:asciiTheme="minorHAnsi" w:eastAsiaTheme="minorEastAsia" w:hAnsiTheme="minorHAnsi" w:cstheme="minorBidi"/>
                <w:b w:val="0"/>
                <w:kern w:val="2"/>
                <w:sz w:val="24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 w:val="0"/>
                <w:kern w:val="2"/>
                <w:sz w:val="24"/>
                <w:szCs w:val="22"/>
              </w:rPr>
              <w:t>刘玉玺，新时代我国高校特色体育文化基因谱系构建探究，广州体育学院学报，</w:t>
            </w:r>
            <w:r>
              <w:rPr>
                <w:rFonts w:asciiTheme="minorHAnsi" w:eastAsiaTheme="minorEastAsia" w:hAnsiTheme="minorHAnsi" w:cstheme="minorBidi"/>
                <w:b w:val="0"/>
                <w:kern w:val="2"/>
                <w:sz w:val="24"/>
                <w:szCs w:val="22"/>
              </w:rPr>
              <w:t>2021.02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proofErr w:type="gramStart"/>
            <w:r>
              <w:rPr>
                <w:rFonts w:hint="eastAsia"/>
                <w:sz w:val="24"/>
              </w:rPr>
              <w:t>裘鹏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丁清</w:t>
            </w:r>
            <w:proofErr w:type="gramEnd"/>
            <w:r>
              <w:rPr>
                <w:rFonts w:hint="eastAsia"/>
                <w:sz w:val="24"/>
              </w:rPr>
              <w:t>淑，新时代中国特色高校体育文化与留学生人才培养互通性研究，北京体育大学学报，</w:t>
            </w:r>
            <w:r>
              <w:rPr>
                <w:rFonts w:hint="eastAsia"/>
                <w:sz w:val="24"/>
              </w:rPr>
              <w:t>2019.05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裘鹏，“健身瑜伽”概念的缘起及内涵解析，北京体育大学学报，</w:t>
            </w:r>
            <w:r>
              <w:rPr>
                <w:rFonts w:hint="eastAsia"/>
                <w:sz w:val="24"/>
              </w:rPr>
              <w:t>2016.10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hyperlink r:id="rId8" w:tgtFrame="http://webvpn.jlu.edu.cn/https/77726476706e69737468656265737421fbf952d2243e635930068cb8/kns/brief/knet" w:history="1">
              <w:proofErr w:type="gramStart"/>
              <w:r>
                <w:rPr>
                  <w:rFonts w:hint="eastAsia"/>
                  <w:sz w:val="24"/>
                </w:rPr>
                <w:t>裘鹏</w:t>
              </w:r>
              <w:proofErr w:type="gramEnd"/>
            </w:hyperlink>
            <w:r>
              <w:rPr>
                <w:rFonts w:hint="eastAsia"/>
                <w:sz w:val="24"/>
              </w:rPr>
              <w:t xml:space="preserve">  </w:t>
            </w:r>
            <w:hyperlink r:id="rId9" w:tgtFrame="http://webvpn.jlu.edu.cn/https/77726476706e69737468656265737421fbf952d2243e635930068cb8/kns/brief/knet" w:history="1">
              <w:r>
                <w:rPr>
                  <w:rFonts w:hint="eastAsia"/>
                  <w:sz w:val="24"/>
                </w:rPr>
                <w:t>马鸿韬</w:t>
              </w:r>
            </w:hyperlink>
            <w:r>
              <w:rPr>
                <w:rFonts w:hint="eastAsia"/>
                <w:sz w:val="24"/>
              </w:rPr>
              <w:t>，构建我国健身瑜伽社会体育指导员职业资格认证制度的思考，中国体育科技，</w:t>
            </w:r>
            <w:r>
              <w:rPr>
                <w:rFonts w:hint="eastAsia"/>
                <w:sz w:val="24"/>
              </w:rPr>
              <w:t>2016.05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裘鹏，《全民健身条例》实施中的激励机制研究，体育文化导刊，</w:t>
            </w:r>
            <w:r>
              <w:rPr>
                <w:rFonts w:hint="eastAsia"/>
                <w:sz w:val="24"/>
              </w:rPr>
              <w:t>2015.12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裘鹏，谈体育舞蹈在我国的发展趋势——以体育舞蹈类图书的出版状况为例，内蒙古民族大学学报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社会科学版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2015.07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rFonts w:hint="eastAsia"/>
                <w:sz w:val="24"/>
              </w:rPr>
              <w:t>裘鹏，抗阻健身操对轻度原发性高血压患者血压的影响，中国老年学杂志，</w:t>
            </w:r>
            <w:r>
              <w:rPr>
                <w:rFonts w:hint="eastAsia"/>
                <w:sz w:val="24"/>
              </w:rPr>
              <w:t>2015.06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8.</w:t>
            </w:r>
            <w:r>
              <w:rPr>
                <w:rFonts w:hint="eastAsia"/>
                <w:sz w:val="24"/>
              </w:rPr>
              <w:t>裘鹏，学龄儿童体育参与行为与肥胖的相关性研究，中国妇幼保健</w:t>
            </w:r>
            <w:r>
              <w:rPr>
                <w:rFonts w:hint="eastAsia"/>
                <w:sz w:val="24"/>
              </w:rPr>
              <w:t>2015.06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9.</w:t>
            </w:r>
            <w:proofErr w:type="gramStart"/>
            <w:r>
              <w:rPr>
                <w:rFonts w:hint="eastAsia"/>
                <w:sz w:val="24"/>
              </w:rPr>
              <w:t>裘鹏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张志成，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周瑞士球运动干预对青年颈肩痛疗效研究，成都体育学院学报，</w:t>
            </w:r>
            <w:r>
              <w:rPr>
                <w:rFonts w:hint="eastAsia"/>
                <w:sz w:val="24"/>
              </w:rPr>
              <w:t>2014.09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10.</w:t>
            </w:r>
            <w:r>
              <w:rPr>
                <w:rFonts w:hint="eastAsia"/>
                <w:sz w:val="24"/>
              </w:rPr>
              <w:t>裘鹏，瑜伽练习对缓解更年期女性更年期症状困扰的效果研究，中国妇幼保健，</w:t>
            </w:r>
            <w:r>
              <w:rPr>
                <w:rFonts w:hint="eastAsia"/>
                <w:sz w:val="24"/>
              </w:rPr>
              <w:t>2014.08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11.</w:t>
            </w:r>
            <w:r>
              <w:rPr>
                <w:rFonts w:hint="eastAsia"/>
                <w:sz w:val="24"/>
              </w:rPr>
              <w:t>裘鹏，普拉</w:t>
            </w:r>
            <w:proofErr w:type="gramStart"/>
            <w:r>
              <w:rPr>
                <w:rFonts w:hint="eastAsia"/>
                <w:sz w:val="24"/>
              </w:rPr>
              <w:t>提运动</w:t>
            </w:r>
            <w:proofErr w:type="gramEnd"/>
            <w:r>
              <w:rPr>
                <w:rFonts w:hint="eastAsia"/>
                <w:sz w:val="24"/>
              </w:rPr>
              <w:t>对非特异性下腰痛老年患者的干预效果，中国老年学杂志，</w:t>
            </w:r>
            <w:r>
              <w:rPr>
                <w:rFonts w:hint="eastAsia"/>
                <w:sz w:val="24"/>
              </w:rPr>
              <w:t>2014.05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12.</w:t>
            </w:r>
            <w:r>
              <w:rPr>
                <w:rFonts w:hint="eastAsia"/>
                <w:sz w:val="24"/>
              </w:rPr>
              <w:t>裘鹏，人文教育观与大学体育课程改革，科教导刊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上旬刊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2013.08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13.</w:t>
            </w:r>
            <w:r>
              <w:rPr>
                <w:rFonts w:hint="eastAsia"/>
                <w:sz w:val="24"/>
              </w:rPr>
              <w:t>裘鹏，体育舞蹈艺术表现力的文化解析，体育文化导刊，</w:t>
            </w:r>
            <w:r>
              <w:rPr>
                <w:rFonts w:hint="eastAsia"/>
                <w:sz w:val="24"/>
              </w:rPr>
              <w:t>2013.07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14.</w:t>
            </w:r>
            <w:proofErr w:type="gramStart"/>
            <w:r>
              <w:rPr>
                <w:rFonts w:hint="eastAsia"/>
                <w:sz w:val="24"/>
              </w:rPr>
              <w:t>裘鹏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孙欣，网络体育新闻标题的“病态”特征及其影响和对策，内蒙古民族大学学报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社会科学版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2013.07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15.</w:t>
            </w:r>
            <w:proofErr w:type="gramStart"/>
            <w:r>
              <w:rPr>
                <w:rFonts w:hint="eastAsia"/>
                <w:sz w:val="24"/>
              </w:rPr>
              <w:t>裘鹏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付甲，新时期我国网球职业化管理模式改革的思考，山东体育科技，</w:t>
            </w:r>
            <w:r>
              <w:rPr>
                <w:rFonts w:hint="eastAsia"/>
                <w:sz w:val="24"/>
              </w:rPr>
              <w:t>2013.06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16.</w:t>
            </w:r>
            <w:proofErr w:type="gramStart"/>
            <w:r>
              <w:rPr>
                <w:rFonts w:hint="eastAsia"/>
                <w:sz w:val="24"/>
              </w:rPr>
              <w:t>裘鹏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王鹏，成就目标定向理论在排球普修课教学中的实验研究，内蒙古民族大学学报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自然科学版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2013.05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17.</w:t>
            </w:r>
            <w:proofErr w:type="gramStart"/>
            <w:r>
              <w:rPr>
                <w:rFonts w:hint="eastAsia"/>
                <w:sz w:val="24"/>
              </w:rPr>
              <w:t>裘鹏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付甲，</w:t>
            </w:r>
            <w:proofErr w:type="gramStart"/>
            <w:r>
              <w:rPr>
                <w:rFonts w:hint="eastAsia"/>
                <w:sz w:val="24"/>
              </w:rPr>
              <w:t>善治理</w:t>
            </w:r>
            <w:proofErr w:type="gramEnd"/>
            <w:r>
              <w:rPr>
                <w:rFonts w:hint="eastAsia"/>
                <w:sz w:val="24"/>
              </w:rPr>
              <w:t>论视角下国家体育公共服务的“多元治理”模式研究，沈阳体育学院学报，</w:t>
            </w:r>
            <w:r>
              <w:rPr>
                <w:rFonts w:hint="eastAsia"/>
                <w:sz w:val="24"/>
              </w:rPr>
              <w:t>2013.04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18.</w:t>
            </w:r>
            <w:proofErr w:type="gramStart"/>
            <w:r>
              <w:rPr>
                <w:rFonts w:hint="eastAsia"/>
                <w:sz w:val="24"/>
              </w:rPr>
              <w:t>裘鹏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张春利，网球运动员竞赛心理的影响因素及心理训练方法初探，内蒙古民族大学学报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自然科学版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2008.01</w:t>
            </w:r>
          </w:p>
          <w:p w:rsidR="00244AC4" w:rsidRDefault="004E7891">
            <w:pPr>
              <w:spacing w:line="5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主持课题：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公共体育，</w:t>
            </w: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年吉林省精品在线开放课程，</w:t>
            </w:r>
            <w:r>
              <w:rPr>
                <w:rFonts w:hint="eastAsia"/>
                <w:sz w:val="24"/>
              </w:rPr>
              <w:t>2021.04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万元；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体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融合学科建设改革与发展研究，吉林大学新文科研究与改革实践项目，</w:t>
            </w:r>
            <w:r>
              <w:rPr>
                <w:rFonts w:hint="eastAsia"/>
                <w:sz w:val="24"/>
              </w:rPr>
              <w:t>2021.04</w:t>
            </w:r>
            <w:r>
              <w:rPr>
                <w:rFonts w:hint="eastAsia"/>
                <w:sz w:val="24"/>
              </w:rPr>
              <w:t>；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吉林省体育事业高质量发展研究（</w:t>
            </w:r>
            <w:r>
              <w:rPr>
                <w:rFonts w:hint="eastAsia"/>
                <w:sz w:val="24"/>
              </w:rPr>
              <w:t>2020B156</w:t>
            </w:r>
            <w:r>
              <w:rPr>
                <w:rFonts w:hint="eastAsia"/>
                <w:sz w:val="24"/>
              </w:rPr>
              <w:t>），吉林省社会科学基金一般自选项目，</w:t>
            </w:r>
            <w:r>
              <w:rPr>
                <w:rFonts w:hint="eastAsia"/>
                <w:sz w:val="24"/>
              </w:rPr>
              <w:t>2020.06-2021.12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万元；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吉林大学公共体育教学改革发展研究，</w:t>
            </w: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年吉林省教育厅教学改革重点项目，</w:t>
            </w:r>
            <w:r>
              <w:rPr>
                <w:rFonts w:hint="eastAsia"/>
                <w:sz w:val="24"/>
              </w:rPr>
              <w:t>2020.10-2022.10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万元；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高校公共体育</w:t>
            </w:r>
            <w:proofErr w:type="gramStart"/>
            <w:r>
              <w:rPr>
                <w:rFonts w:hint="eastAsia"/>
                <w:sz w:val="24"/>
              </w:rPr>
              <w:t>课程思政育人</w:t>
            </w:r>
            <w:proofErr w:type="gramEnd"/>
            <w:r>
              <w:rPr>
                <w:rFonts w:hint="eastAsia"/>
                <w:sz w:val="24"/>
              </w:rPr>
              <w:t>研究（</w:t>
            </w:r>
            <w:r>
              <w:rPr>
                <w:rFonts w:hint="eastAsia"/>
                <w:sz w:val="24"/>
              </w:rPr>
              <w:t>JJKH20201159SZ</w:t>
            </w:r>
            <w:r>
              <w:rPr>
                <w:rFonts w:hint="eastAsia"/>
                <w:sz w:val="24"/>
              </w:rPr>
              <w:t>），吉林省教育厅“十三五”科学研究规划项目，</w:t>
            </w:r>
            <w:r>
              <w:rPr>
                <w:rFonts w:hint="eastAsia"/>
                <w:sz w:val="24"/>
              </w:rPr>
              <w:t>2020.01-2020.12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万元；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吉林省高校人工智能与公共体育教育融合发展研究（</w:t>
            </w:r>
            <w:r>
              <w:rPr>
                <w:rFonts w:hint="eastAsia"/>
                <w:sz w:val="24"/>
              </w:rPr>
              <w:t>2019JLSKZB109</w:t>
            </w:r>
            <w:r>
              <w:rPr>
                <w:rFonts w:hint="eastAsia"/>
                <w:sz w:val="24"/>
              </w:rPr>
              <w:t>），吉林省“十三五”</w:t>
            </w:r>
            <w:proofErr w:type="gramStart"/>
            <w:r>
              <w:rPr>
                <w:rFonts w:hint="eastAsia"/>
                <w:sz w:val="24"/>
              </w:rPr>
              <w:t>智库规划</w:t>
            </w:r>
            <w:proofErr w:type="gramEnd"/>
            <w:r>
              <w:rPr>
                <w:rFonts w:hint="eastAsia"/>
                <w:sz w:val="24"/>
              </w:rPr>
              <w:t>基金委托招标项目，</w:t>
            </w:r>
            <w:r>
              <w:rPr>
                <w:rFonts w:hint="eastAsia"/>
                <w:sz w:val="24"/>
              </w:rPr>
              <w:t>2019.11-2020.04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万元；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rFonts w:hint="eastAsia"/>
                <w:sz w:val="24"/>
              </w:rPr>
              <w:t>吉林省高校体质弱势群体体育教育发展研究（</w:t>
            </w:r>
            <w:r>
              <w:rPr>
                <w:rFonts w:hint="eastAsia"/>
                <w:sz w:val="24"/>
              </w:rPr>
              <w:t>GH19007</w:t>
            </w:r>
            <w:r>
              <w:rPr>
                <w:rFonts w:hint="eastAsia"/>
                <w:sz w:val="24"/>
              </w:rPr>
              <w:t>），吉林省教育科学研究领导小组办公室“十三五”教育科学规划课题，</w:t>
            </w:r>
            <w:r>
              <w:rPr>
                <w:rFonts w:hint="eastAsia"/>
                <w:sz w:val="24"/>
              </w:rPr>
              <w:t>2019.08-2021.06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万元；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8.</w:t>
            </w:r>
            <w:r>
              <w:rPr>
                <w:rFonts w:hint="eastAsia"/>
                <w:sz w:val="24"/>
              </w:rPr>
              <w:t>吉林大学第三批本科“创新示范课程”建设项目，</w:t>
            </w:r>
            <w:r>
              <w:rPr>
                <w:rFonts w:hint="eastAsia"/>
                <w:sz w:val="24"/>
              </w:rPr>
              <w:t>2021.01-2024.01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万；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9.</w:t>
            </w:r>
            <w:r>
              <w:rPr>
                <w:rFonts w:hint="eastAsia"/>
                <w:sz w:val="24"/>
              </w:rPr>
              <w:t>吉林大学公共体育</w:t>
            </w:r>
            <w:r>
              <w:rPr>
                <w:sz w:val="24"/>
              </w:rPr>
              <w:t>精品在线开放课程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2020.12</w:t>
            </w:r>
            <w:r>
              <w:rPr>
                <w:rFonts w:hint="eastAsia"/>
                <w:sz w:val="24"/>
              </w:rPr>
              <w:t>；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10.</w:t>
            </w:r>
            <w:r>
              <w:rPr>
                <w:rFonts w:hint="eastAsia"/>
                <w:sz w:val="24"/>
              </w:rPr>
              <w:t>公共体育“课程思政”示范项目（</w:t>
            </w:r>
            <w:r>
              <w:rPr>
                <w:rFonts w:hint="eastAsia"/>
                <w:sz w:val="24"/>
              </w:rPr>
              <w:t>SK202009</w:t>
            </w:r>
            <w:r>
              <w:rPr>
                <w:rFonts w:hint="eastAsia"/>
                <w:sz w:val="24"/>
              </w:rPr>
              <w:t>），吉林大学课程思政“学科育人示范课程”项目，</w:t>
            </w:r>
            <w:r>
              <w:rPr>
                <w:rFonts w:hint="eastAsia"/>
                <w:sz w:val="24"/>
              </w:rPr>
              <w:t>2020.01-2021.12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0.5</w:t>
            </w:r>
            <w:r>
              <w:rPr>
                <w:rFonts w:hint="eastAsia"/>
                <w:sz w:val="24"/>
              </w:rPr>
              <w:t>万元；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11.</w:t>
            </w:r>
            <w:r>
              <w:rPr>
                <w:rFonts w:hint="eastAsia"/>
                <w:sz w:val="24"/>
              </w:rPr>
              <w:t>吉林大学公共体育教学改革发展研究（</w:t>
            </w:r>
            <w:r>
              <w:rPr>
                <w:rFonts w:hint="eastAsia"/>
                <w:sz w:val="24"/>
              </w:rPr>
              <w:t>2019XZD002</w:t>
            </w:r>
            <w:r>
              <w:rPr>
                <w:rFonts w:hint="eastAsia"/>
                <w:sz w:val="24"/>
              </w:rPr>
              <w:t>），吉林大学高水平“金课”建设与改革重点项目，</w:t>
            </w:r>
            <w:r>
              <w:rPr>
                <w:rFonts w:hint="eastAsia"/>
                <w:sz w:val="24"/>
              </w:rPr>
              <w:t>2019.07-2021.07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万元；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12.</w:t>
            </w:r>
            <w:r>
              <w:rPr>
                <w:rFonts w:hint="eastAsia"/>
                <w:sz w:val="24"/>
              </w:rPr>
              <w:t>新时代中国特色高校体育文化与留学生人才培养互通机制研究（</w:t>
            </w:r>
            <w:r>
              <w:rPr>
                <w:rFonts w:hint="eastAsia"/>
                <w:sz w:val="24"/>
              </w:rPr>
              <w:t>2019ZZ010</w:t>
            </w:r>
            <w:r>
              <w:rPr>
                <w:rFonts w:hint="eastAsia"/>
                <w:sz w:val="24"/>
              </w:rPr>
              <w:t>），吉林大学基本科研业务费项目，</w:t>
            </w:r>
            <w:r>
              <w:rPr>
                <w:rFonts w:hint="eastAsia"/>
                <w:sz w:val="24"/>
              </w:rPr>
              <w:t>2019.06-2021.06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万元；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13.</w:t>
            </w:r>
            <w:r>
              <w:rPr>
                <w:rFonts w:hint="eastAsia"/>
                <w:sz w:val="24"/>
              </w:rPr>
              <w:t>健身瑜伽社会体育指导员职业资格认证体系构建【</w:t>
            </w: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436</w:t>
            </w:r>
            <w:r>
              <w:rPr>
                <w:rFonts w:hint="eastAsia"/>
                <w:sz w:val="24"/>
              </w:rPr>
              <w:t>）】，吉林大学横向项目，</w:t>
            </w:r>
            <w:r>
              <w:rPr>
                <w:rFonts w:hint="eastAsia"/>
                <w:sz w:val="24"/>
              </w:rPr>
              <w:t>2018.07-2020.08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万元；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14.</w:t>
            </w:r>
            <w:r>
              <w:rPr>
                <w:rFonts w:hint="eastAsia"/>
                <w:sz w:val="24"/>
              </w:rPr>
              <w:t>高校健美操课程，吉林大学在线课程建设项目，</w:t>
            </w:r>
            <w:r>
              <w:rPr>
                <w:rFonts w:hint="eastAsia"/>
                <w:sz w:val="24"/>
              </w:rPr>
              <w:t>2018.05-</w:t>
            </w:r>
            <w:r>
              <w:rPr>
                <w:rFonts w:hint="eastAsia"/>
                <w:sz w:val="24"/>
              </w:rPr>
              <w:t>至今；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15.</w:t>
            </w:r>
            <w:r>
              <w:rPr>
                <w:rFonts w:hint="eastAsia"/>
                <w:sz w:val="24"/>
              </w:rPr>
              <w:t>我国瑜伽社会体育指导员职业资格认证研究（</w:t>
            </w:r>
            <w:r>
              <w:rPr>
                <w:rFonts w:hint="eastAsia"/>
                <w:sz w:val="24"/>
              </w:rPr>
              <w:t>2016QY054</w:t>
            </w:r>
            <w:r>
              <w:rPr>
                <w:rFonts w:hint="eastAsia"/>
                <w:sz w:val="24"/>
              </w:rPr>
              <w:t>），吉林大学基本科研业务费项目，</w:t>
            </w:r>
            <w:r>
              <w:rPr>
                <w:rFonts w:hint="eastAsia"/>
                <w:sz w:val="24"/>
              </w:rPr>
              <w:t>2016.06-2019.03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万元；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16.</w:t>
            </w:r>
            <w:r>
              <w:rPr>
                <w:rFonts w:hint="eastAsia"/>
                <w:sz w:val="24"/>
              </w:rPr>
              <w:t>我国体育新闻侵权及责任规避研究，吉林大学横向项目，</w:t>
            </w:r>
            <w:r>
              <w:rPr>
                <w:rFonts w:hint="eastAsia"/>
                <w:sz w:val="24"/>
              </w:rPr>
              <w:t>2013.06-2014.06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万元。</w:t>
            </w:r>
          </w:p>
        </w:tc>
      </w:tr>
      <w:tr w:rsidR="00244AC4">
        <w:trPr>
          <w:trHeight w:val="742"/>
          <w:jc w:val="center"/>
        </w:trPr>
        <w:tc>
          <w:tcPr>
            <w:tcW w:w="1502" w:type="dxa"/>
            <w:noWrap/>
            <w:vAlign w:val="center"/>
          </w:tcPr>
          <w:p w:rsidR="00244AC4" w:rsidRDefault="004E7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专著</w:t>
            </w:r>
          </w:p>
        </w:tc>
        <w:tc>
          <w:tcPr>
            <w:tcW w:w="9492" w:type="dxa"/>
            <w:gridSpan w:val="6"/>
            <w:noWrap/>
            <w:vAlign w:val="center"/>
          </w:tcPr>
          <w:p w:rsidR="00244AC4" w:rsidRDefault="004E7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《我国健身瑜伽社会体育指导员职业资格认证制度构建》，</w:t>
            </w:r>
            <w:r>
              <w:rPr>
                <w:rFonts w:hint="eastAsia"/>
                <w:sz w:val="24"/>
              </w:rPr>
              <w:t>2019.09</w:t>
            </w:r>
            <w:r>
              <w:rPr>
                <w:rFonts w:hint="eastAsia"/>
                <w:sz w:val="24"/>
              </w:rPr>
              <w:t>，吉林大学出版社</w:t>
            </w:r>
          </w:p>
        </w:tc>
      </w:tr>
      <w:tr w:rsidR="00244AC4">
        <w:trPr>
          <w:trHeight w:val="4960"/>
          <w:jc w:val="center"/>
        </w:trPr>
        <w:tc>
          <w:tcPr>
            <w:tcW w:w="1502" w:type="dxa"/>
            <w:noWrap/>
            <w:vAlign w:val="center"/>
          </w:tcPr>
          <w:p w:rsidR="00244AC4" w:rsidRDefault="004E7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492" w:type="dxa"/>
            <w:gridSpan w:val="6"/>
            <w:noWrap/>
          </w:tcPr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1.2020.01</w:t>
            </w:r>
            <w:r>
              <w:rPr>
                <w:rFonts w:hint="eastAsia"/>
                <w:sz w:val="24"/>
              </w:rPr>
              <w:t>，被聘为吉林大学“匡亚明学者”英才教授；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2.2020.01</w:t>
            </w:r>
            <w:r>
              <w:rPr>
                <w:rFonts w:hint="eastAsia"/>
                <w:sz w:val="24"/>
              </w:rPr>
              <w:t>，荣获</w:t>
            </w: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年度吉林大学优秀青年教师；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3.2018.11</w:t>
            </w:r>
            <w:r>
              <w:rPr>
                <w:rFonts w:hint="eastAsia"/>
                <w:sz w:val="24"/>
              </w:rPr>
              <w:t>，荣获</w:t>
            </w:r>
            <w:r>
              <w:rPr>
                <w:rFonts w:hint="eastAsia"/>
                <w:sz w:val="24"/>
              </w:rPr>
              <w:t>2018-2019</w:t>
            </w:r>
            <w:r>
              <w:rPr>
                <w:rFonts w:hint="eastAsia"/>
                <w:sz w:val="24"/>
              </w:rPr>
              <w:t>年全国啦</w:t>
            </w:r>
            <w:proofErr w:type="gramStart"/>
            <w:r>
              <w:rPr>
                <w:rFonts w:hint="eastAsia"/>
                <w:sz w:val="24"/>
              </w:rPr>
              <w:t>啦</w:t>
            </w:r>
            <w:proofErr w:type="gramEnd"/>
            <w:r>
              <w:rPr>
                <w:rFonts w:hint="eastAsia"/>
                <w:sz w:val="24"/>
              </w:rPr>
              <w:t>操联赛（长春站）优秀教练员；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4.2017.06</w:t>
            </w:r>
            <w:r>
              <w:rPr>
                <w:rFonts w:hint="eastAsia"/>
                <w:sz w:val="24"/>
              </w:rPr>
              <w:t>，所指导的硕士研究生撰写的论文《长春市高校羽毛球赛事发展现状及对策研究》，被吉林大学评选为</w:t>
            </w: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年优秀专业学位硕士学位论文，</w:t>
            </w: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月，被吉林省学位委员会评为吉林省硕士专业学位示范论文；</w:t>
            </w:r>
          </w:p>
          <w:p w:rsidR="00244AC4" w:rsidRDefault="004E789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5.2020.09</w:t>
            </w:r>
            <w:r>
              <w:rPr>
                <w:rFonts w:hint="eastAsia"/>
                <w:sz w:val="24"/>
              </w:rPr>
              <w:t>，所指导的硕士研究生撰写的论文《高校体质弱势群体调适性体育课程体系构建》，被吉林大学评选为</w:t>
            </w: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年优秀学术学位硕士学位论文。</w:t>
            </w:r>
          </w:p>
        </w:tc>
      </w:tr>
    </w:tbl>
    <w:p w:rsidR="00244AC4" w:rsidRDefault="00244AC4"/>
    <w:sectPr w:rsidR="00244AC4" w:rsidSect="00244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BD1" w:rsidRDefault="004C3BD1" w:rsidP="00C97EE6">
      <w:r>
        <w:separator/>
      </w:r>
    </w:p>
  </w:endnote>
  <w:endnote w:type="continuationSeparator" w:id="0">
    <w:p w:rsidR="004C3BD1" w:rsidRDefault="004C3BD1" w:rsidP="00C9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BD1" w:rsidRDefault="004C3BD1" w:rsidP="00C97EE6">
      <w:r>
        <w:separator/>
      </w:r>
    </w:p>
  </w:footnote>
  <w:footnote w:type="continuationSeparator" w:id="0">
    <w:p w:rsidR="004C3BD1" w:rsidRDefault="004C3BD1" w:rsidP="00C97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E68"/>
    <w:rsid w:val="000077AC"/>
    <w:rsid w:val="001A14F1"/>
    <w:rsid w:val="00244AC4"/>
    <w:rsid w:val="004C3BD1"/>
    <w:rsid w:val="004E54C1"/>
    <w:rsid w:val="004E7891"/>
    <w:rsid w:val="00533C05"/>
    <w:rsid w:val="007B2096"/>
    <w:rsid w:val="00944A9C"/>
    <w:rsid w:val="00B45E8F"/>
    <w:rsid w:val="00C61E68"/>
    <w:rsid w:val="00C97EE6"/>
    <w:rsid w:val="00D4305B"/>
    <w:rsid w:val="00E1695F"/>
    <w:rsid w:val="286A13A2"/>
    <w:rsid w:val="405F7DCF"/>
    <w:rsid w:val="40E92F43"/>
    <w:rsid w:val="6568083B"/>
    <w:rsid w:val="6A640A80"/>
    <w:rsid w:val="6C347200"/>
    <w:rsid w:val="750535ED"/>
    <w:rsid w:val="7905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AF5495"/>
  <w15:docId w15:val="{D18BCEE4-3FBC-443C-897C-D5F2E78F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AC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244AC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44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44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244AC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244AC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97EE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97E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vpn.jlu.edu.cn/https/77726476706e69737468656265737421fbf952d2243e635930068cb8/kns/popup/knetsearchNew.aspx?sdb=CJFQ&amp;sfield=%e4%bd%9c%e8%80%85&amp;skey=%e8%a3%98%e9%b9%8f&amp;scode=15114903&amp;acode=151149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ebvpn.jlu.edu.cn/https/77726476706e69737468656265737421fbf952d2243e635930068cb8/kns/popup/knetsearchNew.aspx?sdb=CJFQ&amp;sfield=%e4%bd%9c%e8%80%85&amp;skey=%e9%a9%ac%e9%b8%bf%e9%9f%ac&amp;scode=06400180&amp;acode=0640018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445</Words>
  <Characters>2541</Characters>
  <Application>Microsoft Office Word</Application>
  <DocSecurity>0</DocSecurity>
  <Lines>21</Lines>
  <Paragraphs>5</Paragraphs>
  <ScaleCrop>false</ScaleCrop>
  <Company>Microsoft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mingl</cp:lastModifiedBy>
  <cp:revision>7</cp:revision>
  <cp:lastPrinted>2021-04-28T02:37:00Z</cp:lastPrinted>
  <dcterms:created xsi:type="dcterms:W3CDTF">2021-04-19T01:19:00Z</dcterms:created>
  <dcterms:modified xsi:type="dcterms:W3CDTF">2023-03-02T13:44:00Z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27D11D5476F34382B7FEFCFA3BCE760F</vt:lpwstr>
  </property>
</Properties>
</file>